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46" w:rsidRDefault="00133466" w:rsidP="0082184C">
      <w:pPr>
        <w:spacing w:after="225"/>
        <w:jc w:val="center"/>
        <w:outlineLvl w:val="2"/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</w:pPr>
      <w:r w:rsidRPr="00133466"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>VACCIN</w:t>
      </w:r>
      <w:r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>AZIONI</w:t>
      </w:r>
      <w:r w:rsidR="00F41646"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 xml:space="preserve"> COVID19</w:t>
      </w:r>
    </w:p>
    <w:p w:rsidR="00F41646" w:rsidRDefault="00F41646" w:rsidP="0082184C">
      <w:pPr>
        <w:spacing w:after="225"/>
        <w:jc w:val="center"/>
        <w:outlineLvl w:val="2"/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</w:pPr>
      <w:r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>I</w:t>
      </w:r>
      <w:r w:rsidR="00133466" w:rsidRPr="00133466"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 xml:space="preserve"> MEDICI LIBERI PROFESSIONISTI</w:t>
      </w:r>
      <w:r w:rsidR="00133466"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 xml:space="preserve"> DI TUTTE LE SPECIALITA’ </w:t>
      </w:r>
      <w:r w:rsidR="00133466" w:rsidRPr="00133466"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 xml:space="preserve">E </w:t>
      </w:r>
      <w:r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 xml:space="preserve">GLI </w:t>
      </w:r>
      <w:r w:rsidR="00133466" w:rsidRPr="00133466"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 xml:space="preserve">ODONTOIATRI </w:t>
      </w:r>
      <w:r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 xml:space="preserve">SARANNO </w:t>
      </w:r>
      <w:proofErr w:type="gramStart"/>
      <w:r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>VACCINATI .</w:t>
      </w:r>
      <w:proofErr w:type="gramEnd"/>
    </w:p>
    <w:p w:rsidR="0082184C" w:rsidRDefault="00F41646" w:rsidP="0082184C">
      <w:pPr>
        <w:spacing w:after="225"/>
        <w:jc w:val="center"/>
        <w:outlineLvl w:val="2"/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</w:pPr>
      <w:r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>L’OMCEO RECLUTA MEDICI “VACCINATORI”</w:t>
      </w:r>
      <w:bookmarkStart w:id="0" w:name="_GoBack"/>
      <w:bookmarkEnd w:id="0"/>
    </w:p>
    <w:p w:rsidR="00133466" w:rsidRPr="00133466" w:rsidRDefault="00133466" w:rsidP="0082184C">
      <w:pPr>
        <w:spacing w:after="225"/>
        <w:jc w:val="center"/>
        <w:outlineLvl w:val="2"/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</w:pPr>
      <w:r w:rsidRPr="00133466"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>REGIONE E OMCEO SICILIA</w:t>
      </w:r>
      <w:r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>NI</w:t>
      </w:r>
      <w:r w:rsidRPr="00133466">
        <w:rPr>
          <w:rFonts w:ascii="Arial" w:eastAsia="Times New Roman" w:hAnsi="Arial" w:cs="Arial"/>
          <w:caps/>
          <w:color w:val="2C2D30"/>
          <w:sz w:val="36"/>
          <w:szCs w:val="36"/>
          <w:lang w:eastAsia="it-IT"/>
        </w:rPr>
        <w:t xml:space="preserve"> FIRMANO PROTOCOLLO</w:t>
      </w:r>
    </w:p>
    <w:p w:rsidR="00133466" w:rsidRPr="0082184C" w:rsidRDefault="00133466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184C">
        <w:rPr>
          <w:rFonts w:ascii="Arial" w:hAnsi="Arial" w:cs="Arial"/>
          <w:color w:val="000000"/>
          <w:sz w:val="28"/>
          <w:szCs w:val="28"/>
        </w:rPr>
        <w:t xml:space="preserve">In Sicilia anche i medici libero professionisti e odontoiatri iscritti ai rispettivi albi saranno chiamati su base volontaria alla somministrazione del vaccino anti </w:t>
      </w:r>
      <w:proofErr w:type="spellStart"/>
      <w:r w:rsidRPr="0082184C">
        <w:rPr>
          <w:rFonts w:ascii="Arial" w:hAnsi="Arial" w:cs="Arial"/>
          <w:color w:val="000000"/>
          <w:sz w:val="28"/>
          <w:szCs w:val="28"/>
        </w:rPr>
        <w:t>Covid</w:t>
      </w:r>
      <w:proofErr w:type="spellEnd"/>
      <w:r w:rsidRPr="0082184C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133466" w:rsidRPr="0082184C" w:rsidRDefault="00133466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184C">
        <w:rPr>
          <w:rFonts w:ascii="Arial" w:hAnsi="Arial" w:cs="Arial"/>
          <w:color w:val="000000"/>
          <w:sz w:val="28"/>
          <w:szCs w:val="28"/>
        </w:rPr>
        <w:t xml:space="preserve">Il via libera è arrivato stamattina dalla Regione grazie ad un protocollo siglato dall’assessore regionale della Salute Ruggero Razza e il presidente dell’Ordine dei medici di Palermo Toti Amato, in rappresentanza degli OMCEO siciliani. Presente alla firma anche il presidente </w:t>
      </w:r>
      <w:proofErr w:type="spellStart"/>
      <w:r w:rsidRPr="0082184C">
        <w:rPr>
          <w:rFonts w:ascii="Arial" w:hAnsi="Arial" w:cs="Arial"/>
          <w:color w:val="000000"/>
          <w:sz w:val="28"/>
          <w:szCs w:val="28"/>
        </w:rPr>
        <w:t>Cao</w:t>
      </w:r>
      <w:proofErr w:type="spellEnd"/>
      <w:r w:rsidRPr="0082184C">
        <w:rPr>
          <w:rFonts w:ascii="Arial" w:hAnsi="Arial" w:cs="Arial"/>
          <w:color w:val="000000"/>
          <w:sz w:val="28"/>
          <w:szCs w:val="28"/>
        </w:rPr>
        <w:t xml:space="preserve"> Messina Giuseppe Renzo, coordinatore regionale delle Commissioni albo odontoiatri.</w:t>
      </w:r>
    </w:p>
    <w:p w:rsidR="00133466" w:rsidRPr="0082184C" w:rsidRDefault="00133466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184C">
        <w:rPr>
          <w:rFonts w:ascii="Arial" w:hAnsi="Arial" w:cs="Arial"/>
          <w:color w:val="000000"/>
          <w:sz w:val="28"/>
          <w:szCs w:val="28"/>
        </w:rPr>
        <w:t>L’intesa stabilisce le modalità di vaccinazione e di reclutamento dei professionisti vaccinatori.</w:t>
      </w:r>
    </w:p>
    <w:p w:rsidR="0082184C" w:rsidRPr="0082184C" w:rsidRDefault="00133466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184C">
        <w:rPr>
          <w:rFonts w:ascii="Arial" w:hAnsi="Arial" w:cs="Arial"/>
          <w:color w:val="000000"/>
          <w:sz w:val="28"/>
          <w:szCs w:val="28"/>
        </w:rPr>
        <w:t xml:space="preserve">"Se l’obiettivo è incrementare il numero di </w:t>
      </w:r>
      <w:proofErr w:type="spellStart"/>
      <w:r w:rsidRPr="0082184C">
        <w:rPr>
          <w:rFonts w:ascii="Arial" w:hAnsi="Arial" w:cs="Arial"/>
          <w:color w:val="000000"/>
          <w:sz w:val="28"/>
          <w:szCs w:val="28"/>
        </w:rPr>
        <w:t>hub</w:t>
      </w:r>
      <w:proofErr w:type="spellEnd"/>
      <w:r w:rsidRPr="0082184C">
        <w:rPr>
          <w:rFonts w:ascii="Arial" w:hAnsi="Arial" w:cs="Arial"/>
          <w:color w:val="000000"/>
          <w:sz w:val="28"/>
          <w:szCs w:val="28"/>
        </w:rPr>
        <w:t xml:space="preserve"> vaccinali e distribuire prima possibile in modo capillare il vaccino da destinare alla collettività era necessario un riscontro formale che includesse tutti i medici iscritti e gli odontoiatri. Grazie al lavoro sinergico di tutti gli Ordini provinciali le dosi vaccinali d</w:t>
      </w:r>
      <w:r w:rsidR="003B0F64">
        <w:rPr>
          <w:rFonts w:ascii="Arial" w:hAnsi="Arial" w:cs="Arial"/>
          <w:color w:val="000000"/>
          <w:sz w:val="28"/>
          <w:szCs w:val="28"/>
        </w:rPr>
        <w:t>isponibili saranno ridistribuite</w:t>
      </w:r>
      <w:r w:rsidRPr="0082184C">
        <w:rPr>
          <w:rFonts w:ascii="Arial" w:hAnsi="Arial" w:cs="Arial"/>
          <w:color w:val="000000"/>
          <w:sz w:val="28"/>
          <w:szCs w:val="28"/>
        </w:rPr>
        <w:t xml:space="preserve"> secondo un unico criterio in tutta la Sicilia. Senza disparità, le modalità saranno commisurate al rischio concreto di esposizione al contagio”.</w:t>
      </w:r>
    </w:p>
    <w:p w:rsidR="00133466" w:rsidRPr="0082184C" w:rsidRDefault="00133466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184C">
        <w:rPr>
          <w:rFonts w:ascii="Arial" w:hAnsi="Arial" w:cs="Arial"/>
          <w:color w:val="000000"/>
          <w:sz w:val="28"/>
          <w:szCs w:val="28"/>
        </w:rPr>
        <w:t>Ogni Ordine provinciale provvederà a stilare due elenchi (</w:t>
      </w:r>
      <w:proofErr w:type="gramStart"/>
      <w:r w:rsidRPr="0082184C">
        <w:rPr>
          <w:rFonts w:ascii="Arial" w:hAnsi="Arial" w:cs="Arial"/>
          <w:color w:val="000000"/>
          <w:sz w:val="28"/>
          <w:szCs w:val="28"/>
        </w:rPr>
        <w:t>albo medici</w:t>
      </w:r>
      <w:proofErr w:type="gramEnd"/>
      <w:r w:rsidRPr="0082184C">
        <w:rPr>
          <w:rFonts w:ascii="Arial" w:hAnsi="Arial" w:cs="Arial"/>
          <w:color w:val="000000"/>
          <w:sz w:val="28"/>
          <w:szCs w:val="28"/>
        </w:rPr>
        <w:t xml:space="preserve"> e albo odontoiatri) di prenotazione degli iscritti per ricevere o somministrare il vaccino. Le due liste saranno pubblicate nei rispettivi siti istituzionali e inviate all’Asp di competenza.</w:t>
      </w:r>
    </w:p>
    <w:p w:rsidR="00133466" w:rsidRPr="0082184C" w:rsidRDefault="00133466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184C">
        <w:rPr>
          <w:rFonts w:ascii="Arial" w:hAnsi="Arial" w:cs="Arial"/>
          <w:color w:val="000000"/>
          <w:sz w:val="28"/>
          <w:szCs w:val="28"/>
        </w:rPr>
        <w:t xml:space="preserve"> “La professione odontoiatrica, insieme a quella degli otorino, oculisti, pneumologi, infettivologi è tra quelle più a rischio contagio per la natura stessa dell’attività. Pur adottando ogni cautela e protezione, difficile eliminare del tutto il pericolo di infezione”, ha sottolineato il presidente Renzo ringraziando poi i presidenti di tutte le </w:t>
      </w:r>
      <w:proofErr w:type="spellStart"/>
      <w:r w:rsidRPr="0082184C">
        <w:rPr>
          <w:rFonts w:ascii="Arial" w:hAnsi="Arial" w:cs="Arial"/>
          <w:color w:val="000000"/>
          <w:sz w:val="28"/>
          <w:szCs w:val="28"/>
        </w:rPr>
        <w:t>Cao</w:t>
      </w:r>
      <w:proofErr w:type="spellEnd"/>
      <w:r w:rsidRPr="0082184C">
        <w:rPr>
          <w:rFonts w:ascii="Arial" w:hAnsi="Arial" w:cs="Arial"/>
          <w:color w:val="000000"/>
          <w:sz w:val="28"/>
          <w:szCs w:val="28"/>
        </w:rPr>
        <w:t xml:space="preserve"> provinciali per il loro supporto e l’assessore Razza “per aver compreso tale rischio e accolto tali richieste con la firma di questo protocollo”.  </w:t>
      </w:r>
    </w:p>
    <w:p w:rsidR="00133466" w:rsidRDefault="00133466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184C">
        <w:rPr>
          <w:rFonts w:ascii="Arial" w:hAnsi="Arial" w:cs="Arial"/>
          <w:color w:val="000000"/>
          <w:sz w:val="28"/>
          <w:szCs w:val="28"/>
        </w:rPr>
        <w:lastRenderedPageBreak/>
        <w:t xml:space="preserve">L’Ordine dei Medici di Catania invita pertanto tutti i loro iscritti liberi professionisti a comunicare </w:t>
      </w:r>
      <w:r w:rsidR="00D14363" w:rsidRPr="0082184C">
        <w:rPr>
          <w:rFonts w:ascii="Arial" w:hAnsi="Arial" w:cs="Arial"/>
          <w:color w:val="000000"/>
          <w:sz w:val="28"/>
          <w:szCs w:val="28"/>
        </w:rPr>
        <w:t xml:space="preserve">solo </w:t>
      </w:r>
      <w:r w:rsidRPr="0082184C">
        <w:rPr>
          <w:rFonts w:ascii="Arial" w:hAnsi="Arial" w:cs="Arial"/>
          <w:color w:val="000000"/>
          <w:sz w:val="28"/>
          <w:szCs w:val="28"/>
        </w:rPr>
        <w:t xml:space="preserve">tramite mail </w:t>
      </w:r>
      <w:hyperlink r:id="rId4" w:history="1">
        <w:r w:rsidRPr="0082184C">
          <w:rPr>
            <w:rStyle w:val="Collegamentoipertestuale"/>
            <w:rFonts w:ascii="Arial" w:hAnsi="Arial" w:cs="Arial"/>
            <w:sz w:val="28"/>
            <w:szCs w:val="28"/>
          </w:rPr>
          <w:t>segreteria@ordinemedct.it</w:t>
        </w:r>
      </w:hyperlink>
      <w:r w:rsidRPr="0082184C">
        <w:rPr>
          <w:rFonts w:ascii="Arial" w:hAnsi="Arial" w:cs="Arial"/>
          <w:color w:val="000000"/>
          <w:sz w:val="28"/>
          <w:szCs w:val="28"/>
        </w:rPr>
        <w:t xml:space="preserve"> la volontà a procedere alla vaccinazione COVID19 indicando la condiz</w:t>
      </w:r>
      <w:r w:rsidR="00F41646">
        <w:rPr>
          <w:rFonts w:ascii="Arial" w:hAnsi="Arial" w:cs="Arial"/>
          <w:color w:val="000000"/>
          <w:sz w:val="28"/>
          <w:szCs w:val="28"/>
        </w:rPr>
        <w:t>ione di libero professionista (</w:t>
      </w:r>
      <w:r w:rsidRPr="0082184C">
        <w:rPr>
          <w:rFonts w:ascii="Arial" w:hAnsi="Arial" w:cs="Arial"/>
          <w:color w:val="000000"/>
          <w:sz w:val="28"/>
          <w:szCs w:val="28"/>
        </w:rPr>
        <w:t>con eventuale specializzazione), data di nascita,</w:t>
      </w:r>
      <w:r w:rsidR="00B777BB">
        <w:rPr>
          <w:rFonts w:ascii="Arial" w:hAnsi="Arial" w:cs="Arial"/>
          <w:color w:val="000000"/>
          <w:sz w:val="28"/>
          <w:szCs w:val="28"/>
        </w:rPr>
        <w:t xml:space="preserve"> residenza, </w:t>
      </w:r>
      <w:r w:rsidRPr="0082184C">
        <w:rPr>
          <w:rFonts w:ascii="Arial" w:hAnsi="Arial" w:cs="Arial"/>
          <w:color w:val="000000"/>
          <w:sz w:val="28"/>
          <w:szCs w:val="28"/>
        </w:rPr>
        <w:t>numero di iscrizione all’Ordine</w:t>
      </w:r>
      <w:r w:rsidR="002D639D">
        <w:rPr>
          <w:rFonts w:ascii="Arial" w:hAnsi="Arial" w:cs="Arial"/>
          <w:color w:val="000000"/>
          <w:sz w:val="28"/>
          <w:szCs w:val="28"/>
        </w:rPr>
        <w:t xml:space="preserve"> Medici/Odontoiatri</w:t>
      </w:r>
      <w:r w:rsidRPr="0082184C">
        <w:rPr>
          <w:rFonts w:ascii="Arial" w:hAnsi="Arial" w:cs="Arial"/>
          <w:color w:val="000000"/>
          <w:sz w:val="28"/>
          <w:szCs w:val="28"/>
        </w:rPr>
        <w:t xml:space="preserve">, eventuali </w:t>
      </w:r>
      <w:r w:rsidR="00D14363" w:rsidRPr="0082184C">
        <w:rPr>
          <w:rFonts w:ascii="Arial" w:hAnsi="Arial" w:cs="Arial"/>
          <w:color w:val="000000"/>
          <w:sz w:val="28"/>
          <w:szCs w:val="28"/>
        </w:rPr>
        <w:t>invalidità e/o “</w:t>
      </w:r>
      <w:r w:rsidRPr="0082184C">
        <w:rPr>
          <w:rFonts w:ascii="Arial" w:hAnsi="Arial" w:cs="Arial"/>
          <w:color w:val="000000"/>
          <w:sz w:val="28"/>
          <w:szCs w:val="28"/>
        </w:rPr>
        <w:t>fragilità</w:t>
      </w:r>
      <w:r w:rsidR="00D14363" w:rsidRPr="0082184C">
        <w:rPr>
          <w:rFonts w:ascii="Arial" w:hAnsi="Arial" w:cs="Arial"/>
          <w:color w:val="000000"/>
          <w:sz w:val="28"/>
          <w:szCs w:val="28"/>
        </w:rPr>
        <w:t>”. In tal modo avremo la possibilità di concordare con la nostra ASP 3 una regolare e adeguata calendarizzazione.</w:t>
      </w:r>
    </w:p>
    <w:p w:rsidR="00A563E7" w:rsidRPr="0082184C" w:rsidRDefault="00A563E7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Chiede inoltre, a chi voglia rendersi disponibile a proporsi come “vaccinatore”, di comunicarlo stesso mezzo.</w:t>
      </w:r>
    </w:p>
    <w:p w:rsidR="00D14363" w:rsidRPr="0082184C" w:rsidRDefault="00D14363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184C">
        <w:rPr>
          <w:rFonts w:ascii="Arial" w:hAnsi="Arial" w:cs="Arial"/>
          <w:color w:val="000000"/>
          <w:sz w:val="28"/>
          <w:szCs w:val="28"/>
        </w:rPr>
        <w:t xml:space="preserve">L’OMCEO di Catania ringrazia le Istituzioni Sanitarie che hanno accolto e condiviso </w:t>
      </w:r>
      <w:r w:rsidR="00AE75C3" w:rsidRPr="0082184C">
        <w:rPr>
          <w:rFonts w:ascii="Arial" w:hAnsi="Arial" w:cs="Arial"/>
          <w:color w:val="000000"/>
          <w:sz w:val="28"/>
          <w:szCs w:val="28"/>
        </w:rPr>
        <w:t>questo</w:t>
      </w:r>
      <w:r w:rsidRPr="0082184C">
        <w:rPr>
          <w:rFonts w:ascii="Arial" w:hAnsi="Arial" w:cs="Arial"/>
          <w:color w:val="000000"/>
          <w:sz w:val="28"/>
          <w:szCs w:val="28"/>
        </w:rPr>
        <w:t xml:space="preserve"> appello e entra immediatamente in azione per far si che nel giro di poche settimane possano essere sottoposti a vaccinazione anche i propri iscritti inizialmente esclusi dalla somministrazione del vaccino.</w:t>
      </w:r>
    </w:p>
    <w:p w:rsidR="0082184C" w:rsidRPr="0082184C" w:rsidRDefault="0082184C" w:rsidP="0082184C">
      <w:pPr>
        <w:pStyle w:val="NormaleWeb"/>
        <w:spacing w:before="0" w:beforeAutospacing="0" w:after="300" w:afterAutospacing="0"/>
        <w:ind w:left="5664" w:hanging="566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2184C">
        <w:rPr>
          <w:rFonts w:ascii="Arial" w:hAnsi="Arial" w:cs="Arial"/>
          <w:b/>
          <w:color w:val="000000"/>
          <w:sz w:val="28"/>
          <w:szCs w:val="28"/>
        </w:rPr>
        <w:t>Presidente OMCEO Catania</w:t>
      </w:r>
      <w:r w:rsidRPr="0082184C"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 xml:space="preserve">Presidente </w:t>
      </w:r>
      <w:r w:rsidRPr="0082184C">
        <w:rPr>
          <w:rFonts w:ascii="Arial" w:hAnsi="Arial" w:cs="Arial"/>
          <w:b/>
          <w:color w:val="000000"/>
          <w:sz w:val="28"/>
          <w:szCs w:val="28"/>
        </w:rPr>
        <w:t>Commissione Albo Odontoiatri</w:t>
      </w:r>
    </w:p>
    <w:p w:rsidR="0082184C" w:rsidRPr="0082184C" w:rsidRDefault="0082184C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Prof. </w:t>
      </w:r>
      <w:r w:rsidRPr="0082184C">
        <w:rPr>
          <w:rFonts w:ascii="Arial" w:hAnsi="Arial" w:cs="Arial"/>
          <w:color w:val="000000"/>
          <w:sz w:val="28"/>
          <w:szCs w:val="28"/>
        </w:rPr>
        <w:t>Ignazio La Mantia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Dott. Gian</w:t>
      </w:r>
      <w:r w:rsidR="00674B4D">
        <w:rPr>
          <w:rFonts w:ascii="Arial" w:hAnsi="Arial" w:cs="Arial"/>
          <w:color w:val="000000"/>
          <w:sz w:val="28"/>
          <w:szCs w:val="28"/>
        </w:rPr>
        <w:t xml:space="preserve"> P</w:t>
      </w:r>
      <w:r>
        <w:rPr>
          <w:rFonts w:ascii="Arial" w:hAnsi="Arial" w:cs="Arial"/>
          <w:color w:val="000000"/>
          <w:sz w:val="28"/>
          <w:szCs w:val="28"/>
        </w:rPr>
        <w:t>aolo Marcone</w:t>
      </w:r>
    </w:p>
    <w:p w:rsidR="00133466" w:rsidRPr="0082184C" w:rsidRDefault="00133466" w:rsidP="00AE75C3">
      <w:pPr>
        <w:pStyle w:val="NormaleWeb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184C">
        <w:rPr>
          <w:rFonts w:ascii="Arial" w:hAnsi="Arial" w:cs="Arial"/>
          <w:color w:val="000000"/>
          <w:sz w:val="28"/>
          <w:szCs w:val="28"/>
        </w:rPr>
        <w:t> </w:t>
      </w:r>
    </w:p>
    <w:p w:rsidR="00F1794A" w:rsidRPr="0082184C" w:rsidRDefault="00F1794A" w:rsidP="00F1794A">
      <w:pPr>
        <w:ind w:left="5664" w:firstLine="708"/>
        <w:rPr>
          <w:sz w:val="28"/>
          <w:szCs w:val="28"/>
        </w:rPr>
      </w:pPr>
    </w:p>
    <w:sectPr w:rsidR="00F1794A" w:rsidRPr="0082184C" w:rsidSect="00580C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1A"/>
    <w:rsid w:val="00133466"/>
    <w:rsid w:val="002D639D"/>
    <w:rsid w:val="003B0F64"/>
    <w:rsid w:val="00580C9E"/>
    <w:rsid w:val="005B1257"/>
    <w:rsid w:val="00674B4D"/>
    <w:rsid w:val="00783320"/>
    <w:rsid w:val="0082184C"/>
    <w:rsid w:val="008D62FB"/>
    <w:rsid w:val="00A563E7"/>
    <w:rsid w:val="00AE75C3"/>
    <w:rsid w:val="00B23D1A"/>
    <w:rsid w:val="00B777BB"/>
    <w:rsid w:val="00D14363"/>
    <w:rsid w:val="00F1794A"/>
    <w:rsid w:val="00F4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1B18F"/>
  <w15:chartTrackingRefBased/>
  <w15:docId w15:val="{CD40DE6D-A3BB-6647-A279-E797B601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334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3D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D1A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3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334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ordinemed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La Mantia</dc:creator>
  <cp:keywords/>
  <dc:description/>
  <cp:lastModifiedBy>Ignazio La Mantia</cp:lastModifiedBy>
  <cp:revision>10</cp:revision>
  <dcterms:created xsi:type="dcterms:W3CDTF">2020-10-09T16:43:00Z</dcterms:created>
  <dcterms:modified xsi:type="dcterms:W3CDTF">2021-01-08T18:00:00Z</dcterms:modified>
</cp:coreProperties>
</file>